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  <w:t xml:space="preserve"> City, Province, Canada</w:t>
        <w:br w:type="textWrapping"/>
        <w:t xml:space="preserve"> Phone Number | Email Address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qgjw62qkbv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Hardworking and reliable Food Service Worker with experience supporting kitchen and restaurant operations. Able to work in fast-paced environments, follow food safety standards, and collaborate effectively with team members. Punctual, adaptable, and available for flexible shifts.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jhgzu30esl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Food preparation assistance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Kitchen cleaning and organization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Dishwashing and sanitation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Following food safety procedures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Teamwork and communication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Ability to work under pressure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Customer service basics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zubyenrfle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Food Service Worker / Kitchen Helper</w:t>
        <w:br w:type="textWrapping"/>
        <w:t xml:space="preserve"> Company Name – City, Country</w:t>
        <w:br w:type="textWrapping"/>
        <w:t xml:space="preserve"> Month / Year – Month / Year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Assisted kitchen staff with food preparation tasks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Cleaned and sanitized kitchen equipment and work areas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Washed dishes and utensils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Followed food safety and hygiene standards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Supported restaurant operations during busy periods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(If you have no experience, write “Entry-level position willing to learn” and keep the responsibilities.)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4vm53jtq7o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 School Diploma or Equivalent</w:t>
        <w:br w:type="textWrapping"/>
        <w:t xml:space="preserve"> School Name – City, Country</w:t>
        <w:br w:type="textWrapping"/>
        <w:t xml:space="preserve"> Year Completed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bqqmy9n4m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Available for full-time, part-time, weekends, evenings, and shift work.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31amj9rhlb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Able to stand for long periods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Fast learner with positive attitude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Reliable and punctual</w:t>
        <w:br w:type="textWrapping"/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1u0qpbvaxb7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GUÍA EN ESPAÑOL (PARA QUIEN DESCARGA EL CV)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y2awllt23k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¿Para qué trabajos sirve este CV?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Ideal para: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Restaurantes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Fast food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Cocinas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Cafeterías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Food courts</w:t>
        <w:br w:type="textWrapping"/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clfh5y21wxo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debes editar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completo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Ciudad y provincia en Canadá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Teléfono y correo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Empresa y fechas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Ajustar tareas según experiencia real</w:t>
        <w:br w:type="textWrapping"/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oekwq2sxxr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Si NO tienes experiencia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Canadá es normal escribir: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Entry-level food service worker willing to learn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Eso NO te elimina del proceso.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qdzvq3wuso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NO debes incluir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❌ Foto</w:t>
        <w:br w:type="textWrapping"/>
        <w:t xml:space="preserve"> ❌ Edad</w:t>
        <w:br w:type="textWrapping"/>
        <w:t xml:space="preserve"> ❌ Estado civil</w:t>
        <w:br w:type="textWrapping"/>
        <w:t xml:space="preserve"> ❌ Nacionalidad</w:t>
        <w:br w:type="textWrapping"/>
        <w:t xml:space="preserve"> ❌ Documentos personales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lhz3pg6ec2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Reglas clave del CV en Canadá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✔️ 1 página</w:t>
        <w:br w:type="textWrapping"/>
        <w:t xml:space="preserve"> ✔️ Inglés sencillo</w:t>
        <w:br w:type="textWrapping"/>
        <w:t xml:space="preserve"> ✔️ Enfoque operativo</w:t>
        <w:br w:type="textWrapping"/>
        <w:t xml:space="preserve"> ✔️ Formato limpio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